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C7" w:rsidRDefault="004523C7" w:rsidP="0058102E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</w:pP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روش کار و فرآیند </w:t>
      </w:r>
      <w:r w:rsidR="00387BB8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  <w:lang w:bidi="fa-IR"/>
        </w:rPr>
        <w:t>انتقال</w:t>
      </w:r>
      <w:r w:rsidRPr="004523C7">
        <w:rPr>
          <w:rFonts w:ascii="Tahoma" w:eastAsia="Times New Roman" w:hAnsi="Tahoma" w:cs="Tahoma"/>
          <w:b/>
          <w:bCs/>
          <w:color w:val="000080"/>
          <w:sz w:val="18"/>
          <w:szCs w:val="18"/>
          <w:rtl/>
        </w:rPr>
        <w:t xml:space="preserve"> به سایر دانشگاهها از دانشکده </w:t>
      </w:r>
      <w:r w:rsidR="003D4C98"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پرستاری اراک</w:t>
      </w:r>
    </w:p>
    <w:p w:rsidR="003D4C98" w:rsidRPr="004523C7" w:rsidRDefault="003D4C98" w:rsidP="003D4C98">
      <w:pPr>
        <w:shd w:val="clear" w:color="auto" w:fill="FFFFFF"/>
        <w:bidi/>
        <w:spacing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</w:rPr>
      </w:pPr>
      <w:r>
        <w:rPr>
          <w:rFonts w:ascii="Tahoma" w:eastAsia="Times New Roman" w:hAnsi="Tahoma" w:cs="Tahoma" w:hint="cs"/>
          <w:b/>
          <w:bCs/>
          <w:color w:val="000080"/>
          <w:sz w:val="18"/>
          <w:szCs w:val="18"/>
          <w:rtl/>
        </w:rPr>
        <w:t>(مراحل انجام امور در اداره آموزش دانشکده)</w:t>
      </w:r>
    </w:p>
    <w:tbl>
      <w:tblPr>
        <w:bidiVisual/>
        <w:tblW w:w="87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0"/>
      </w:tblGrid>
      <w:tr w:rsidR="004523C7" w:rsidRPr="004523C7" w:rsidTr="004523C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3C7" w:rsidRPr="004523C7" w:rsidRDefault="004523C7" w:rsidP="00387BB8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  </w:t>
            </w:r>
            <w:r w:rsidRPr="004523C7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0225576" wp14:editId="00357972">
                  <wp:extent cx="94615" cy="94615"/>
                  <wp:effectExtent l="0" t="0" r="635" b="635"/>
                  <wp:docPr id="1" name="Picture 1" descr="http://edu.kaums.ac.ir/UploadedFiles/ballblue6569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du.kaums.ac.ir/UploadedFiles/ballblue6569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9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 xml:space="preserve"> شرایط درخواست </w:t>
            </w:r>
            <w:r w:rsidR="00387BB8">
              <w:rPr>
                <w:rFonts w:ascii="Tahoma" w:eastAsia="Times New Roman" w:hAnsi="Tahoma" w:cs="Tahoma" w:hint="cs"/>
                <w:b/>
                <w:bCs/>
                <w:color w:val="000000"/>
                <w:sz w:val="18"/>
                <w:szCs w:val="18"/>
                <w:rtl/>
              </w:rPr>
              <w:t>انتقال</w:t>
            </w:r>
            <w:r w:rsidRPr="004523C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rtl/>
              </w:rPr>
              <w:t>:</w:t>
            </w:r>
          </w:p>
          <w:p w:rsidR="004523C7" w:rsidRPr="004523C7" w:rsidRDefault="00387BB8" w:rsidP="0015609E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بلامانع بودن ادامه تحصیل دانشجو در دانشگاه مبد</w:t>
            </w:r>
            <w:r w:rsidRPr="004523C7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  <w:t>أ</w:t>
            </w: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 xml:space="preserve"> از نظر آموزشی و ان</w:t>
            </w:r>
            <w:r w:rsidR="0015609E"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ض</w:t>
            </w: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باطی.</w:t>
            </w:r>
          </w:p>
          <w:p w:rsidR="004523C7" w:rsidRPr="004523C7" w:rsidRDefault="00387BB8" w:rsidP="004523C7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گذراندن حداقل یک نیمسال تحصیلی</w:t>
            </w:r>
            <w:r w:rsidR="004523C7" w:rsidRPr="004523C7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  <w:t xml:space="preserve"> در دانشگاه مبدأ</w:t>
            </w:r>
          </w:p>
          <w:p w:rsidR="004523C7" w:rsidRPr="004523C7" w:rsidRDefault="00387BB8" w:rsidP="00387BB8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باقی ماندن حداقل نیمی از واحدها ی دوره آموزشی دانشجو.</w:t>
            </w:r>
          </w:p>
          <w:p w:rsidR="004523C7" w:rsidRPr="004523C7" w:rsidRDefault="00387BB8" w:rsidP="004523C7">
            <w:pPr>
              <w:numPr>
                <w:ilvl w:val="0"/>
                <w:numId w:val="1"/>
              </w:numPr>
              <w:bidi/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کسب معدل حداقل 12 در دروس اخذ شده.</w:t>
            </w:r>
            <w:r w:rsidR="004523C7" w:rsidRPr="004523C7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  <w:t>     </w:t>
            </w:r>
          </w:p>
        </w:tc>
      </w:tr>
    </w:tbl>
    <w:p w:rsidR="004523C7" w:rsidRPr="004523C7" w:rsidRDefault="004523C7" w:rsidP="00387BB8">
      <w:pPr>
        <w:shd w:val="clear" w:color="auto" w:fill="FFFFFF"/>
        <w:bidi/>
        <w:spacing w:beforeAutospacing="1" w:after="100" w:afterAutospacing="1" w:line="338" w:lineRule="atLeast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14A6A6D7" wp14:editId="585B438C">
            <wp:extent cx="94615" cy="94615"/>
            <wp:effectExtent l="0" t="0" r="635" b="635"/>
            <wp:docPr id="2" name="Picture 2" descr="http://edu.kaums.ac.ir/UploadedFiles/ballblue65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du.kaums.ac.ir/UploadedFiles/ballblue65696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 مراحل درخواست </w:t>
      </w:r>
      <w:r w:rsidR="00387BB8">
        <w:rPr>
          <w:rFonts w:ascii="Tahoma" w:eastAsia="Times New Roman" w:hAnsi="Tahoma" w:cs="Tahoma" w:hint="cs"/>
          <w:b/>
          <w:bCs/>
          <w:color w:val="000000"/>
          <w:sz w:val="18"/>
          <w:szCs w:val="18"/>
          <w:rtl/>
        </w:rPr>
        <w:t>انتقال</w:t>
      </w:r>
      <w:r w:rsidRPr="004523C7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 : </w:t>
      </w:r>
      <w:r w:rsidRPr="004523C7">
        <w:rPr>
          <w:rFonts w:ascii="Tahoma" w:eastAsia="Times New Roman" w:hAnsi="Tahoma" w:cs="Tahoma"/>
          <w:color w:val="000000"/>
          <w:sz w:val="23"/>
          <w:szCs w:val="23"/>
          <w:rtl/>
        </w:rPr>
        <w:br/>
        <w:t> </w:t>
      </w:r>
    </w:p>
    <w:p w:rsidR="00387BB8" w:rsidRPr="0022572E" w:rsidRDefault="004523C7" w:rsidP="00387BB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4523C7">
        <w:rPr>
          <w:rFonts w:ascii="Tahoma" w:eastAsia="Times New Roman" w:hAnsi="Tahoma" w:cs="Tahoma"/>
          <w:color w:val="000000"/>
          <w:sz w:val="18"/>
          <w:szCs w:val="18"/>
          <w:rtl/>
        </w:rPr>
        <w:t>1.</w:t>
      </w:r>
      <w:r w:rsidR="00387BB8" w:rsidRPr="00387BB8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</w:t>
      </w:r>
      <w:r w:rsidR="00387BB8"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اعلام زمان درخواست انتقالی توسط اداره آموزش دانشکده به دانشجو </w:t>
      </w:r>
      <w:r w:rsidR="00387BB8"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387BB8" w:rsidRPr="0022572E" w:rsidRDefault="00387BB8" w:rsidP="00387BB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2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>.  مراجعه دانشجو به اداره آموزش در زمان اعلام شده توسط اداره آموزش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387BB8" w:rsidRPr="0022572E" w:rsidRDefault="00387BB8" w:rsidP="00387BB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3.  ارائه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درخواست کتبی و 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مدارک و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مستندات 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درخواست انتقالی توسط دانشجو (ضمیمه درخواست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کتبی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)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و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  <w:lang w:bidi="fa-IR"/>
        </w:rPr>
        <w:t>بررسی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آن توسط  اداره آموزش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دانشکده.</w:t>
      </w:r>
    </w:p>
    <w:p w:rsidR="00387BB8" w:rsidRPr="0022572E" w:rsidRDefault="00387BB8" w:rsidP="00387BB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4. مراجعه </w:t>
      </w:r>
      <w:r w:rsidR="009E73EB">
        <w:rPr>
          <w:rFonts w:ascii="Tahoma" w:eastAsia="Times New Roman" w:hAnsi="Tahoma" w:cs="Tahoma" w:hint="cs"/>
          <w:color w:val="000000"/>
          <w:sz w:val="16"/>
          <w:szCs w:val="16"/>
          <w:rtl/>
          <w:lang w:bidi="fa-IR"/>
        </w:rPr>
        <w:t xml:space="preserve">دانشجو 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>به استاد مشاور جهت بررسی وضعیت تحصیلی دانشجو و اظهار نظر کتبی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387BB8" w:rsidRPr="0022572E" w:rsidRDefault="00387BB8" w:rsidP="00387BB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5.  بررسی درخواست دانشجو در شورای آموزشی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دانشکده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(در صورت موافقت استاد مشاور)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387BB8" w:rsidRPr="0022572E" w:rsidRDefault="00387BB8" w:rsidP="00387BB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6.  اعلام نظر و درج نظر نهایی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در صورت جلسه شورای آموزشی دانشکده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 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387BB8" w:rsidRPr="0022572E" w:rsidRDefault="00387BB8" w:rsidP="00387BB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7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.  اعلام نتیجه نهایی توسط معاونت آموزشی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یا ریاست 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دانشکده به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مدیریت امور آموزشی و تحصیلات تکمیلی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دانشگاه (در صورت موافقت با درخواست انتقال دانشجو در شورای آموزشی دانشکده)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و ارسال درخواست دانشجو بانضمام مدارک و مستندات در موعد مقرر جهت طرح در شورای نقل و انتقالات دانشگاه.</w:t>
      </w:r>
    </w:p>
    <w:p w:rsidR="00387BB8" w:rsidRPr="0022572E" w:rsidRDefault="00387BB8" w:rsidP="00387BB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8.</w:t>
      </w:r>
      <w:r w:rsidRPr="0022572E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 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طرح موضوع انتقال دانشجو در شورای نقل و انتقالات دانشگاه و بررسی مدارک و مستندات.</w:t>
      </w:r>
    </w:p>
    <w:p w:rsidR="00387BB8" w:rsidRDefault="00387BB8" w:rsidP="00387BB8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9.اعلام نتایج نهایی از طریق ارسال صورت جلسه شورای نقل و انتقالات دانشگاه به اداره  آموزش دانشکده توسط اداره آموزش دانشگاه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387BB8" w:rsidRPr="0022572E" w:rsidRDefault="00387BB8" w:rsidP="00387BB8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6"/>
          <w:szCs w:val="16"/>
          <w:rtl/>
        </w:rPr>
      </w:pPr>
    </w:p>
    <w:p w:rsidR="00387BB8" w:rsidRDefault="00387BB8" w:rsidP="00387BB8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>10.اعلام نتایج شورای نقل و انتقالات دانشگاه به دانشجویان متقاضی انتقال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387BB8" w:rsidRDefault="00387BB8" w:rsidP="00387BB8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6"/>
          <w:szCs w:val="16"/>
          <w:rtl/>
        </w:rPr>
      </w:pPr>
    </w:p>
    <w:p w:rsidR="00387BB8" w:rsidRDefault="00387BB8" w:rsidP="00387BB8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11.اطلاع رسانی به دانشجویان(در صورتی که با انتقال آنها موافقت شده است) جهت دریافت فرم انتقال و تهیه و اسکن مدارک لازم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جهت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ثبت نام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و بارگذاری مدارک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در سامانه  انتقال در موعد 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مقرر.</w:t>
      </w:r>
    </w:p>
    <w:p w:rsidR="00387BB8" w:rsidRDefault="00387BB8" w:rsidP="00387BB8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lastRenderedPageBreak/>
        <w:t>12.بررسی ثبت نام و ارسال مدارک و مستندات دانشجو در سامانه انتقال توسط اداره آموزش دانشکده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در موعد مقرر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و ارجاع آن به اداره آموزش دانشگاه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جهت انجام مراحل بعدی </w:t>
      </w:r>
      <w:r w:rsidRPr="0022572E">
        <w:rPr>
          <w:rFonts w:ascii="Tahoma" w:eastAsia="Times New Roman" w:hAnsi="Tahoma" w:cs="Tahoma" w:hint="cs"/>
          <w:color w:val="000000"/>
          <w:sz w:val="16"/>
          <w:szCs w:val="16"/>
          <w:rtl/>
        </w:rPr>
        <w:t xml:space="preserve"> در صورت عدم نقص مدارک</w:t>
      </w: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.</w:t>
      </w:r>
    </w:p>
    <w:p w:rsidR="00387BB8" w:rsidRDefault="00387BB8" w:rsidP="00387BB8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6"/>
          <w:szCs w:val="16"/>
          <w:rtl/>
        </w:rPr>
      </w:pPr>
    </w:p>
    <w:p w:rsidR="00125EA2" w:rsidRDefault="00387BB8" w:rsidP="00387BB8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0000"/>
          <w:sz w:val="16"/>
          <w:szCs w:val="16"/>
        </w:rPr>
      </w:pPr>
      <w:r>
        <w:rPr>
          <w:rFonts w:ascii="Tahoma" w:eastAsia="Times New Roman" w:hAnsi="Tahoma" w:cs="Tahoma" w:hint="cs"/>
          <w:color w:val="000000"/>
          <w:sz w:val="16"/>
          <w:szCs w:val="16"/>
          <w:rtl/>
        </w:rPr>
        <w:t>13.بایگانی یک نسخه از کلیه مدارک و مستندات و مکاتبات در پرونده آموزشی دانشجو در بایگانی اداره آموزش دانشکده.</w:t>
      </w:r>
    </w:p>
    <w:p w:rsidR="00125EA2" w:rsidRPr="00125EA2" w:rsidRDefault="00125EA2" w:rsidP="00387BB8">
      <w:pPr>
        <w:shd w:val="clear" w:color="auto" w:fill="FFFFFF"/>
        <w:spacing w:after="100" w:line="338" w:lineRule="atLeast"/>
        <w:jc w:val="right"/>
        <w:rPr>
          <w:rFonts w:ascii="Tahoma" w:eastAsia="Times New Roman" w:hAnsi="Tahoma" w:cs="Tahoma"/>
          <w:color w:val="002060"/>
          <w:sz w:val="16"/>
          <w:szCs w:val="16"/>
        </w:rPr>
      </w:pPr>
    </w:p>
    <w:p w:rsidR="00387BB8" w:rsidRPr="00125EA2" w:rsidRDefault="00125EA2" w:rsidP="0058102E">
      <w:pPr>
        <w:shd w:val="clear" w:color="auto" w:fill="FFFFFF"/>
        <w:spacing w:after="100" w:line="338" w:lineRule="atLeast"/>
        <w:jc w:val="center"/>
        <w:rPr>
          <w:rFonts w:ascii="Tahoma" w:eastAsia="Times New Roman" w:hAnsi="Tahoma" w:cs="Tahoma"/>
          <w:b/>
          <w:bCs/>
          <w:color w:val="17365D" w:themeColor="text2" w:themeShade="BF"/>
          <w:sz w:val="18"/>
          <w:szCs w:val="18"/>
          <w:rtl/>
          <w:lang w:bidi="fa-IR"/>
        </w:rPr>
      </w:pPr>
      <w:r w:rsidRPr="00125EA2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>تهیه و تنظیم: اداره آمو</w:t>
      </w:r>
      <w:r w:rsidR="007420CC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>زش دانشکده پرستاری</w:t>
      </w:r>
      <w:bookmarkStart w:id="0" w:name="_GoBack"/>
      <w:bookmarkEnd w:id="0"/>
      <w:r w:rsidR="007420CC">
        <w:rPr>
          <w:rFonts w:ascii="Tahoma" w:eastAsia="Times New Roman" w:hAnsi="Tahoma" w:cs="Tahoma" w:hint="cs"/>
          <w:b/>
          <w:bCs/>
          <w:color w:val="17365D" w:themeColor="text2" w:themeShade="BF"/>
          <w:sz w:val="18"/>
          <w:szCs w:val="18"/>
          <w:rtl/>
          <w:lang w:bidi="fa-IR"/>
        </w:rPr>
        <w:t xml:space="preserve"> </w:t>
      </w:r>
    </w:p>
    <w:p w:rsidR="004523C7" w:rsidRPr="004523C7" w:rsidRDefault="004523C7" w:rsidP="00387BB8">
      <w:pPr>
        <w:shd w:val="clear" w:color="auto" w:fill="FFFFFF"/>
        <w:bidi/>
        <w:spacing w:before="100" w:beforeAutospacing="1" w:after="100" w:afterAutospacing="1" w:line="338" w:lineRule="atLeast"/>
        <w:jc w:val="both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 wp14:anchorId="141B0ABB" wp14:editId="6C777209">
            <wp:extent cx="5874589" cy="309446"/>
            <wp:effectExtent l="0" t="0" r="0" b="0"/>
            <wp:docPr id="3" name="Picture 3" descr="http://paramedicine.kaums.ac.ir/UploadedFiles/homenews_div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aramedicine.kaums.ac.ir/UploadedFiles/homenews_divid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928" cy="309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3C7" w:rsidRPr="004523C7" w:rsidRDefault="004523C7" w:rsidP="004523C7">
      <w:pPr>
        <w:shd w:val="clear" w:color="auto" w:fill="FFFFFF"/>
        <w:bidi/>
        <w:spacing w:before="100" w:beforeAutospacing="1" w:after="100" w:afterAutospacing="1" w:line="338" w:lineRule="atLeast"/>
        <w:jc w:val="center"/>
        <w:rPr>
          <w:rFonts w:ascii="Tahoma" w:eastAsia="Times New Roman" w:hAnsi="Tahoma" w:cs="Tahoma"/>
          <w:color w:val="000000"/>
          <w:sz w:val="23"/>
          <w:szCs w:val="23"/>
          <w:rtl/>
        </w:rPr>
      </w:pPr>
      <w:r w:rsidRPr="004523C7">
        <w:rPr>
          <w:rFonts w:ascii="Tahoma" w:eastAsia="Times New Roman" w:hAnsi="Tahoma" w:cs="Tahoma"/>
          <w:color w:val="000000"/>
          <w:sz w:val="23"/>
          <w:szCs w:val="23"/>
          <w:rtl/>
        </w:rPr>
        <w:t> </w:t>
      </w:r>
    </w:p>
    <w:p w:rsidR="00C63F33" w:rsidRDefault="00C63F33"/>
    <w:sectPr w:rsidR="00C63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64CEE"/>
    <w:multiLevelType w:val="multilevel"/>
    <w:tmpl w:val="310A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C7"/>
    <w:rsid w:val="00125EA2"/>
    <w:rsid w:val="0015609E"/>
    <w:rsid w:val="00226BFE"/>
    <w:rsid w:val="002C1C92"/>
    <w:rsid w:val="00326CA3"/>
    <w:rsid w:val="00387BB8"/>
    <w:rsid w:val="00396211"/>
    <w:rsid w:val="003D4C98"/>
    <w:rsid w:val="004523C7"/>
    <w:rsid w:val="0058102E"/>
    <w:rsid w:val="005D7DD4"/>
    <w:rsid w:val="00687D4A"/>
    <w:rsid w:val="006F57C2"/>
    <w:rsid w:val="007420CC"/>
    <w:rsid w:val="009E73EB"/>
    <w:rsid w:val="00B437CF"/>
    <w:rsid w:val="00B63F1F"/>
    <w:rsid w:val="00BA71E6"/>
    <w:rsid w:val="00C6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6C525"/>
  <w15:docId w15:val="{2DA4846F-ACF3-4850-8A92-DCFE755E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92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53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2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23</cp:revision>
  <cp:lastPrinted>2016-08-29T06:47:00Z</cp:lastPrinted>
  <dcterms:created xsi:type="dcterms:W3CDTF">2016-08-28T08:24:00Z</dcterms:created>
  <dcterms:modified xsi:type="dcterms:W3CDTF">2019-06-16T05:20:00Z</dcterms:modified>
</cp:coreProperties>
</file>